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9E26" w14:textId="77777777" w:rsidR="00633C60" w:rsidRDefault="00633C60" w:rsidP="00633C60">
      <w:pPr>
        <w:ind w:lef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Rozdrażew, dnia 27.07.2023 r.</w:t>
      </w:r>
    </w:p>
    <w:p w14:paraId="35FADC24" w14:textId="77777777" w:rsidR="00633C60" w:rsidRDefault="00633C60" w:rsidP="00633C60">
      <w:pPr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Znak: </w:t>
      </w:r>
      <w:proofErr w:type="spellStart"/>
      <w:r>
        <w:rPr>
          <w:rFonts w:ascii="Times New Roman" w:hAnsi="Times New Roman" w:cs="Times New Roman"/>
          <w:sz w:val="24"/>
        </w:rPr>
        <w:t>GZSz</w:t>
      </w:r>
      <w:proofErr w:type="spellEnd"/>
      <w:r>
        <w:rPr>
          <w:rFonts w:ascii="Times New Roman" w:hAnsi="Times New Roman" w:cs="Times New Roman"/>
          <w:sz w:val="24"/>
        </w:rPr>
        <w:t xml:space="preserve"> i P. 261.1.5. 2023</w:t>
      </w:r>
    </w:p>
    <w:p w14:paraId="73DC1DBA" w14:textId="77777777" w:rsidR="00633C60" w:rsidRDefault="00633C60" w:rsidP="00633C60">
      <w:pPr>
        <w:ind w:left="0" w:firstLine="0"/>
        <w:jc w:val="left"/>
        <w:rPr>
          <w:rFonts w:ascii="Times New Roman" w:hAnsi="Times New Roman" w:cs="Times New Roman"/>
          <w:sz w:val="24"/>
        </w:rPr>
      </w:pPr>
    </w:p>
    <w:p w14:paraId="5E6D61CE" w14:textId="77777777" w:rsidR="00633C60" w:rsidRDefault="00633C60" w:rsidP="00633C60">
      <w:pPr>
        <w:ind w:left="0" w:firstLine="0"/>
        <w:rPr>
          <w:rFonts w:ascii="Times New Roman" w:hAnsi="Times New Roman" w:cs="Times New Roman"/>
          <w:sz w:val="24"/>
        </w:rPr>
      </w:pPr>
    </w:p>
    <w:p w14:paraId="254DF1C8" w14:textId="77777777" w:rsidR="00633C60" w:rsidRDefault="00633C60" w:rsidP="00633C60">
      <w:pPr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INFORMACJA O WYBORZE NAJKORZYSTNIEJSZEJ OFERTY</w:t>
      </w:r>
    </w:p>
    <w:p w14:paraId="3A41463F" w14:textId="77777777" w:rsidR="00633C60" w:rsidRDefault="00633C60" w:rsidP="00633C60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14:paraId="7530A863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14:paraId="66B8E56F" w14:textId="77777777" w:rsidR="00633C60" w:rsidRDefault="00633C60" w:rsidP="00633C60">
      <w:pPr>
        <w:spacing w:line="276" w:lineRule="auto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Gminnego Zespołu Szkół i Przedszkoli w Rozdrażewie na podstawie art. 253 ust. 2 ustawy z dnia 11 września 2019 r. – Prawo zamówień publicznych (Dz. U. z 2022 r. poz. 1710 ze zm.) informuję, że w postępowaniu o udzielenie zamówienia publicznego, przeprowadzonego w trybie podstawowym bez negocjacji pn. </w:t>
      </w:r>
    </w:p>
    <w:p w14:paraId="5E46BCBF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„Przewóz uczniów z terenu gminy Rozdrażew dojeżdżających do Szkoły Podstawowej w Rozdrażewie ul. Krotoszyńska 42, Szkoły Filialnej w Dzielicach 4, Publicznego Przedszkola w Rozdrażewie ul. Krotoszyńska 9a, Szkoły Podstawowej Nr 3 z Oddziałami Integracyjnymi w Krotoszynie plac Szkolny 19 oraz uczniów do Zespołu Szkół Specjalnych w Krotoszynie                ul. Ostrowska 49, a po zakończeniu nauki szkolnej zajęć przedszkolnych do miejsca zamieszkania, od dnia 4 września 2023 r. do 21 czerwca 2024 r.”</w:t>
      </w:r>
    </w:p>
    <w:p w14:paraId="5AC3DB07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</w:p>
    <w:p w14:paraId="26B68E1C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najkorzystniejsza została wybrana oferta:</w:t>
      </w:r>
    </w:p>
    <w:p w14:paraId="44769799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14:paraId="14A290BE" w14:textId="77777777" w:rsidR="00633C60" w:rsidRDefault="00633C60" w:rsidP="00633C60">
      <w:pPr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Andrzej Stanisław Młodziuśki</w:t>
      </w:r>
    </w:p>
    <w:p w14:paraId="3B97796D" w14:textId="77777777" w:rsidR="00633C60" w:rsidRDefault="00633C60" w:rsidP="00633C60">
      <w:pPr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„MŁODZIUŚKI”                                                                                                                                                                                                                                                                    ul. 3 Maja 12                                                                                                                                                                       63-740 Kobylin                                                                                                                                                                 Skrytka pocztowa 3</w:t>
      </w:r>
    </w:p>
    <w:p w14:paraId="3D1A317A" w14:textId="77777777" w:rsidR="00633C60" w:rsidRDefault="00633C60" w:rsidP="00633C60">
      <w:pPr>
        <w:ind w:left="0"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za cenę brutto za 1 km: 8,00 zł</w:t>
      </w:r>
    </w:p>
    <w:p w14:paraId="30E8D7DC" w14:textId="77777777" w:rsidR="00633C60" w:rsidRDefault="00633C60" w:rsidP="00633C60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14:paraId="6FADD1C9" w14:textId="77777777" w:rsidR="00633C60" w:rsidRDefault="00633C60" w:rsidP="00633C60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wyboru:</w:t>
      </w:r>
    </w:p>
    <w:p w14:paraId="7A55F511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spełnił warunki udziału w postępowaniu i nie podlega odrzuceniu a jego oferta uzyskała największą liczbę punktów wg kryteriów przyjętych w SWZ. Jest to jedyna oferta.</w:t>
      </w:r>
    </w:p>
    <w:p w14:paraId="4EA7807D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Kwota, jaką Wykonawca zaoferował w ofercie mieści się w kwocie, jaką Zamawiający zamierzał przeznaczyć na sfinansowanie zamówienia.</w:t>
      </w:r>
    </w:p>
    <w:p w14:paraId="0AF92A3C" w14:textId="77777777" w:rsidR="00633C60" w:rsidRDefault="00633C60" w:rsidP="00633C60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Oferta Wykonawcy uzyskała największą liczbę punktów: </w:t>
      </w:r>
      <w:r>
        <w:rPr>
          <w:rFonts w:ascii="Times New Roman" w:hAnsi="Times New Roman" w:cs="Times New Roman"/>
          <w:b/>
          <w:sz w:val="24"/>
        </w:rPr>
        <w:t>łącznie 90,00 pkt:</w:t>
      </w:r>
    </w:p>
    <w:p w14:paraId="13D5E5B7" w14:textId="77777777" w:rsidR="00633C60" w:rsidRDefault="00633C60" w:rsidP="00633C60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kryterium cenna brutto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60,00 pkt</w:t>
      </w:r>
    </w:p>
    <w:p w14:paraId="0FDA4D83" w14:textId="77777777" w:rsidR="00633C60" w:rsidRDefault="00633C60" w:rsidP="00633C60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kryterium terminu płatności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20,00 pkt</w:t>
      </w:r>
    </w:p>
    <w:p w14:paraId="44DC5EA0" w14:textId="77777777" w:rsidR="00633C60" w:rsidRDefault="00633C60" w:rsidP="00633C60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kryterium pojazdów niskoemisyjnych</w:t>
      </w:r>
      <w:r>
        <w:rPr>
          <w:rFonts w:ascii="Times New Roman" w:hAnsi="Times New Roman" w:cs="Times New Roman"/>
          <w:sz w:val="24"/>
        </w:rPr>
        <w:tab/>
        <w:t>10,00 pkt</w:t>
      </w:r>
    </w:p>
    <w:p w14:paraId="5526F744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Podpisanie umowy nastąpi w terminach określonych w art.308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2E8CF0F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8"/>
        </w:rPr>
      </w:pPr>
    </w:p>
    <w:p w14:paraId="485C46BE" w14:textId="77777777" w:rsidR="00633C60" w:rsidRDefault="00633C60" w:rsidP="00633C6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14:paraId="1712CE21" w14:textId="77777777" w:rsidR="00633C60" w:rsidRDefault="00633C60" w:rsidP="00633C60">
      <w:pPr>
        <w:spacing w:line="360" w:lineRule="auto"/>
        <w:ind w:left="4248" w:firstLine="708"/>
        <w:jc w:val="center"/>
        <w:rPr>
          <w:rFonts w:ascii="Times New Roman" w:hAnsi="Times New Roman" w:cs="Times New Roman"/>
          <w:color w:val="auto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Kierownik</w:t>
      </w:r>
      <w:r>
        <w:rPr>
          <w:rFonts w:ascii="Times New Roman" w:hAnsi="Times New Roman" w:cs="Times New Roman"/>
          <w:color w:val="auto"/>
          <w:sz w:val="24"/>
          <w:szCs w:val="21"/>
        </w:rPr>
        <w:br/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           /-/ Mariusz Dąbrowski</w:t>
      </w:r>
    </w:p>
    <w:p w14:paraId="4644CC9E" w14:textId="77777777" w:rsidR="00221359" w:rsidRDefault="00221359"/>
    <w:sectPr w:rsidR="0022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78F5"/>
    <w:multiLevelType w:val="hybridMultilevel"/>
    <w:tmpl w:val="56DA8402"/>
    <w:lvl w:ilvl="0" w:tplc="696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538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B9"/>
    <w:rsid w:val="00221359"/>
    <w:rsid w:val="003469A9"/>
    <w:rsid w:val="00633C60"/>
    <w:rsid w:val="006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CD71-3A17-425D-A572-8B7F7E5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C60"/>
    <w:pPr>
      <w:spacing w:after="5" w:line="247" w:lineRule="auto"/>
      <w:ind w:left="368" w:hanging="368"/>
      <w:jc w:val="both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2023-07-27T10:32:00Z</dcterms:created>
  <dcterms:modified xsi:type="dcterms:W3CDTF">2023-07-27T10:32:00Z</dcterms:modified>
</cp:coreProperties>
</file>